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2E62" w14:textId="77777777" w:rsidR="00773437" w:rsidRPr="00EC0D3B" w:rsidRDefault="00773437" w:rsidP="0077343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EC0D3B">
        <w:rPr>
          <w:rFonts w:asciiTheme="majorHAnsi" w:hAnsiTheme="majorHAnsi" w:cstheme="majorHAnsi"/>
          <w:sz w:val="24"/>
          <w:szCs w:val="24"/>
        </w:rPr>
        <w:t xml:space="preserve">Załącznik nr 1 </w:t>
      </w:r>
    </w:p>
    <w:p w14:paraId="41F347FC" w14:textId="657106EE" w:rsidR="00773437" w:rsidRPr="00EC0D3B" w:rsidRDefault="00773437" w:rsidP="00773437">
      <w:pPr>
        <w:pStyle w:val="Tekstpodstawowy"/>
        <w:jc w:val="right"/>
        <w:rPr>
          <w:rFonts w:asciiTheme="majorHAnsi" w:hAnsiTheme="majorHAnsi" w:cstheme="majorHAnsi"/>
          <w:sz w:val="20"/>
        </w:rPr>
      </w:pPr>
      <w:r w:rsidRPr="00EC0D3B">
        <w:rPr>
          <w:rFonts w:asciiTheme="majorHAnsi" w:hAnsiTheme="majorHAnsi" w:cstheme="majorHAnsi"/>
          <w:sz w:val="20"/>
        </w:rPr>
        <w:t xml:space="preserve">do ogłoszenia przetargowego z dnia </w:t>
      </w:r>
      <w:r w:rsidR="005563BF">
        <w:rPr>
          <w:rFonts w:asciiTheme="majorHAnsi" w:hAnsiTheme="majorHAnsi" w:cstheme="majorHAnsi"/>
          <w:sz w:val="20"/>
        </w:rPr>
        <w:t>1</w:t>
      </w:r>
      <w:r w:rsidR="00420804">
        <w:rPr>
          <w:rFonts w:asciiTheme="majorHAnsi" w:hAnsiTheme="majorHAnsi" w:cstheme="majorHAnsi"/>
          <w:sz w:val="20"/>
        </w:rPr>
        <w:t>3</w:t>
      </w:r>
      <w:r w:rsidR="006B7995">
        <w:rPr>
          <w:rFonts w:asciiTheme="majorHAnsi" w:hAnsiTheme="majorHAnsi" w:cstheme="majorHAnsi"/>
          <w:sz w:val="20"/>
        </w:rPr>
        <w:t>.</w:t>
      </w:r>
      <w:r w:rsidR="00420804">
        <w:rPr>
          <w:rFonts w:asciiTheme="majorHAnsi" w:hAnsiTheme="majorHAnsi" w:cstheme="majorHAnsi"/>
          <w:sz w:val="20"/>
        </w:rPr>
        <w:t>01</w:t>
      </w:r>
      <w:r w:rsidR="00E9150C" w:rsidRPr="00EC0D3B">
        <w:rPr>
          <w:rFonts w:asciiTheme="majorHAnsi" w:hAnsiTheme="majorHAnsi" w:cstheme="majorHAnsi"/>
          <w:sz w:val="20"/>
        </w:rPr>
        <w:t>.202</w:t>
      </w:r>
      <w:r w:rsidR="00420804">
        <w:rPr>
          <w:rFonts w:asciiTheme="majorHAnsi" w:hAnsiTheme="majorHAnsi" w:cstheme="majorHAnsi"/>
          <w:sz w:val="20"/>
        </w:rPr>
        <w:t>5</w:t>
      </w:r>
      <w:r w:rsidR="00E9150C" w:rsidRPr="00EC0D3B">
        <w:rPr>
          <w:rFonts w:asciiTheme="majorHAnsi" w:hAnsiTheme="majorHAnsi" w:cstheme="majorHAnsi"/>
          <w:sz w:val="20"/>
        </w:rPr>
        <w:t>r.</w:t>
      </w:r>
    </w:p>
    <w:p w14:paraId="5951F122" w14:textId="594262D7" w:rsidR="00773437" w:rsidRPr="00EC0D3B" w:rsidRDefault="00773437" w:rsidP="00EC0D3B">
      <w:pPr>
        <w:jc w:val="right"/>
        <w:rPr>
          <w:rFonts w:asciiTheme="majorHAnsi" w:hAnsiTheme="majorHAnsi" w:cstheme="majorHAnsi"/>
        </w:rPr>
      </w:pPr>
      <w:r w:rsidRPr="00EC0D3B">
        <w:rPr>
          <w:rFonts w:asciiTheme="majorHAnsi" w:hAnsiTheme="majorHAnsi" w:cstheme="majorHAnsi"/>
        </w:rPr>
        <w:t xml:space="preserve">na sprzedaż wycofanych z użytkowania urządzeń </w:t>
      </w:r>
    </w:p>
    <w:p w14:paraId="379C77EC" w14:textId="77777777" w:rsidR="00773437" w:rsidRPr="00EC0D3B" w:rsidRDefault="00773437" w:rsidP="00773437">
      <w:pPr>
        <w:jc w:val="right"/>
        <w:rPr>
          <w:rFonts w:asciiTheme="majorHAnsi" w:hAnsiTheme="majorHAnsi" w:cstheme="majorHAnsi"/>
        </w:rPr>
      </w:pPr>
    </w:p>
    <w:p w14:paraId="08B17905" w14:textId="77777777" w:rsidR="00773437" w:rsidRPr="00EC0D3B" w:rsidRDefault="00773437" w:rsidP="0077343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B7C77F4" w14:textId="4074D4B2" w:rsidR="00773437" w:rsidRPr="00EC0D3B" w:rsidRDefault="00773437" w:rsidP="0077343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0D3B">
        <w:rPr>
          <w:rFonts w:asciiTheme="majorHAnsi" w:hAnsiTheme="majorHAnsi" w:cstheme="majorHAnsi"/>
          <w:b/>
          <w:sz w:val="24"/>
          <w:szCs w:val="24"/>
        </w:rPr>
        <w:t>Lista sprzętu</w:t>
      </w:r>
    </w:p>
    <w:p w14:paraId="11129BE4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p w14:paraId="11F341EA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tbl>
      <w:tblPr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37"/>
        <w:gridCol w:w="1439"/>
        <w:gridCol w:w="1136"/>
        <w:gridCol w:w="2564"/>
        <w:gridCol w:w="1956"/>
        <w:gridCol w:w="2105"/>
        <w:gridCol w:w="1722"/>
      </w:tblGrid>
      <w:tr w:rsidR="00AF1122" w:rsidRPr="00EC0D3B" w14:paraId="441CECE2" w14:textId="52A8E67A" w:rsidTr="00420804">
        <w:trPr>
          <w:trHeight w:val="460"/>
        </w:trPr>
        <w:tc>
          <w:tcPr>
            <w:tcW w:w="602" w:type="dxa"/>
            <w:shd w:val="clear" w:color="auto" w:fill="auto"/>
            <w:vAlign w:val="center"/>
          </w:tcPr>
          <w:p w14:paraId="3C345772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F0B750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Nazwa</w:t>
            </w:r>
          </w:p>
        </w:tc>
        <w:tc>
          <w:tcPr>
            <w:tcW w:w="1439" w:type="dxa"/>
            <w:vAlign w:val="center"/>
          </w:tcPr>
          <w:p w14:paraId="359635E3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Typ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9E07DA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Rok produkcji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FA00D7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Nr seryjny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323F56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Producent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4B4B8A9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inwent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14:paraId="349EC3B7" w14:textId="5570C463" w:rsidR="00AF1122" w:rsidRPr="00EC0D3B" w:rsidRDefault="001A1FF6" w:rsidP="001A1FF6">
            <w:pPr>
              <w:ind w:left="253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Cena wywoławcza</w:t>
            </w:r>
          </w:p>
        </w:tc>
      </w:tr>
      <w:tr w:rsidR="00AF1122" w:rsidRPr="00EC0D3B" w14:paraId="7EC3D16A" w14:textId="517F7952" w:rsidTr="00420804">
        <w:trPr>
          <w:trHeight w:val="461"/>
        </w:trPr>
        <w:tc>
          <w:tcPr>
            <w:tcW w:w="602" w:type="dxa"/>
            <w:shd w:val="clear" w:color="auto" w:fill="auto"/>
            <w:vAlign w:val="center"/>
          </w:tcPr>
          <w:p w14:paraId="27EEEC77" w14:textId="69121E2B" w:rsidR="00AF1122" w:rsidRPr="00EC0D3B" w:rsidRDefault="00DF78D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3F26574" w14:textId="03A3FF75" w:rsidR="00AF1122" w:rsidRPr="00EC0D3B" w:rsidRDefault="00260D4A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Tomograf komputerowy 64 warstwowy z dwugłowicowym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wstrzykiwaczem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kontrastu i kamer</w:t>
            </w:r>
            <w:r w:rsidR="00EC6504" w:rsidRPr="00EC0D3B">
              <w:rPr>
                <w:rFonts w:asciiTheme="majorHAnsi" w:hAnsiTheme="majorHAnsi" w:cstheme="majorHAnsi"/>
                <w:sz w:val="24"/>
                <w:szCs w:val="24"/>
              </w:rPr>
              <w:t>ą</w:t>
            </w: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laserową</w:t>
            </w:r>
          </w:p>
        </w:tc>
        <w:tc>
          <w:tcPr>
            <w:tcW w:w="1439" w:type="dxa"/>
            <w:vAlign w:val="center"/>
          </w:tcPr>
          <w:p w14:paraId="552ACCE9" w14:textId="3EBD0ECA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Brilliance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CT 64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Slice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6603E234" w14:textId="15595344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E09E3BF" w14:textId="2A52E71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15889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72DDB9" w14:textId="773F960E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Philips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Medical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Systems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DB0B2AF" w14:textId="6D64915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M/802/75/0944/10</w:t>
            </w:r>
          </w:p>
        </w:tc>
        <w:tc>
          <w:tcPr>
            <w:tcW w:w="1722" w:type="dxa"/>
          </w:tcPr>
          <w:p w14:paraId="225E328E" w14:textId="4EFACA21" w:rsidR="00AF1122" w:rsidRPr="00EC0D3B" w:rsidRDefault="00420804" w:rsidP="005B45C5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120 000</w:t>
            </w:r>
            <w:bookmarkStart w:id="0" w:name="_GoBack"/>
            <w:bookmarkEnd w:id="0"/>
            <w:r w:rsidR="005B45C5" w:rsidRPr="00EC0D3B">
              <w:rPr>
                <w:rFonts w:asciiTheme="majorHAnsi" w:hAnsiTheme="majorHAnsi" w:cstheme="majorHAnsi"/>
                <w:sz w:val="24"/>
                <w:szCs w:val="24"/>
              </w:rPr>
              <w:t>,00zł  netto</w:t>
            </w:r>
          </w:p>
        </w:tc>
      </w:tr>
    </w:tbl>
    <w:p w14:paraId="5A9E2C1B" w14:textId="42678CCD" w:rsidR="00BD7C47" w:rsidRDefault="00BD7C47"/>
    <w:sectPr w:rsidR="00BD7C47" w:rsidSect="00773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D210" w14:textId="77777777" w:rsidR="005B45C5" w:rsidRDefault="005B45C5" w:rsidP="005B45C5">
      <w:r>
        <w:separator/>
      </w:r>
    </w:p>
  </w:endnote>
  <w:endnote w:type="continuationSeparator" w:id="0">
    <w:p w14:paraId="1158DA2B" w14:textId="77777777" w:rsidR="005B45C5" w:rsidRDefault="005B45C5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00A9" w14:textId="77777777" w:rsidR="005B45C5" w:rsidRDefault="005B45C5" w:rsidP="005B45C5">
      <w:r>
        <w:separator/>
      </w:r>
    </w:p>
  </w:footnote>
  <w:footnote w:type="continuationSeparator" w:id="0">
    <w:p w14:paraId="2CCDFB15" w14:textId="77777777" w:rsidR="005B45C5" w:rsidRDefault="005B45C5" w:rsidP="005B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6"/>
    <w:rsid w:val="000C7B89"/>
    <w:rsid w:val="000E3496"/>
    <w:rsid w:val="00172C77"/>
    <w:rsid w:val="001A1FF6"/>
    <w:rsid w:val="00260D4A"/>
    <w:rsid w:val="00420804"/>
    <w:rsid w:val="005563BF"/>
    <w:rsid w:val="00567318"/>
    <w:rsid w:val="005B45C5"/>
    <w:rsid w:val="006B7995"/>
    <w:rsid w:val="00773437"/>
    <w:rsid w:val="007D0342"/>
    <w:rsid w:val="008218E5"/>
    <w:rsid w:val="00835742"/>
    <w:rsid w:val="0089679C"/>
    <w:rsid w:val="00965B75"/>
    <w:rsid w:val="00AF1122"/>
    <w:rsid w:val="00B16159"/>
    <w:rsid w:val="00BB223B"/>
    <w:rsid w:val="00BD5F64"/>
    <w:rsid w:val="00BD7C47"/>
    <w:rsid w:val="00C820F3"/>
    <w:rsid w:val="00DF78D5"/>
    <w:rsid w:val="00E67063"/>
    <w:rsid w:val="00E9150C"/>
    <w:rsid w:val="00E975E8"/>
    <w:rsid w:val="00EC0D3B"/>
    <w:rsid w:val="00EC6504"/>
    <w:rsid w:val="00ED6B97"/>
    <w:rsid w:val="00F27912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4C53"/>
  <w15:chartTrackingRefBased/>
  <w15:docId w15:val="{21A39A6B-E4F8-4177-B77C-BD4E16D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343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34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5B8C-AEAF-4128-ACC8-305D7F27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2025-01-07T12:07:00Z</cp:lastPrinted>
  <dcterms:created xsi:type="dcterms:W3CDTF">2025-01-07T12:07:00Z</dcterms:created>
  <dcterms:modified xsi:type="dcterms:W3CDTF">2025-01-07T12:07:00Z</dcterms:modified>
</cp:coreProperties>
</file>