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015C4037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536712">
        <w:rPr>
          <w:rFonts w:ascii="Calibri Light" w:hAnsi="Calibri Light" w:cs="Arial"/>
          <w:b/>
          <w:bCs/>
          <w:i/>
        </w:rPr>
        <w:t>30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CSK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536712">
        <w:rPr>
          <w:rFonts w:ascii="Calibri Light" w:hAnsi="Calibri Light" w:cs="Arial"/>
        </w:rPr>
        <w:t>23 czerwca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19E8CD21" w14:textId="77777777" w:rsidR="00BB1CE8" w:rsidRDefault="001B5271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</w:t>
      </w:r>
      <w:bookmarkStart w:id="2" w:name="_Hlk194910081"/>
      <w:bookmarkStart w:id="3" w:name="_Hlk194911912"/>
      <w:bookmarkEnd w:id="1"/>
    </w:p>
    <w:p w14:paraId="3CA8648E" w14:textId="77777777" w:rsidR="00BB1CE8" w:rsidRDefault="00BB1CE8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</w:p>
    <w:bookmarkEnd w:id="2"/>
    <w:bookmarkEnd w:id="3"/>
    <w:p w14:paraId="14697018" w14:textId="77777777" w:rsidR="00536712" w:rsidRPr="005D5104" w:rsidRDefault="00536712" w:rsidP="00536712">
      <w:pPr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 w:rsidRPr="005D5104">
        <w:rPr>
          <w:rFonts w:ascii="Calibri Light" w:hAnsi="Calibri Light" w:cs="Calibri Light"/>
          <w:b/>
          <w:bCs/>
        </w:rPr>
        <w:t xml:space="preserve">Udzielanie specjalistycznych świadczeń zdrowotnych w zakresie radiologii i diagnostyki obrazowej               II Zakładu Radiologii Klinicznej CSK UCK WUM polegających na </w:t>
      </w:r>
      <w:r w:rsidRPr="005D5104">
        <w:rPr>
          <w:rFonts w:ascii="Calibri Light" w:hAnsi="Calibri Light" w:cs="Calibri Light"/>
          <w:b/>
        </w:rPr>
        <w:t>wykonywaniu badań USG metodą Dopplera narządów przeszczepionych.</w:t>
      </w:r>
    </w:p>
    <w:p w14:paraId="2BFE0962" w14:textId="77777777" w:rsidR="00536712" w:rsidRPr="005D5104" w:rsidRDefault="00536712" w:rsidP="00536712">
      <w:pPr>
        <w:spacing w:after="0"/>
        <w:jc w:val="both"/>
        <w:rPr>
          <w:rFonts w:ascii="Calibri Light" w:hAnsi="Calibri Light" w:cs="Calibri Light"/>
          <w:b/>
          <w:bCs/>
        </w:rPr>
      </w:pPr>
      <w:r w:rsidRPr="005D5104">
        <w:rPr>
          <w:rFonts w:ascii="Calibri Light" w:hAnsi="Calibri Light" w:cs="Calibri Light"/>
          <w:b/>
          <w:bCs/>
        </w:rPr>
        <w:t>Okres zawarcia umowy: od 01.07.2025 r. do 30.06.2026 r.</w:t>
      </w:r>
    </w:p>
    <w:p w14:paraId="16043D5C" w14:textId="77777777" w:rsidR="00CF1A0F" w:rsidRDefault="00CF1A0F" w:rsidP="00CF1A0F">
      <w:pPr>
        <w:spacing w:after="0"/>
        <w:jc w:val="both"/>
        <w:rPr>
          <w:rFonts w:ascii="Calibri Light" w:hAnsi="Calibri Light"/>
          <w:b/>
          <w:bCs/>
        </w:rPr>
      </w:pPr>
    </w:p>
    <w:p w14:paraId="45B709BC" w14:textId="1CF674F6" w:rsidR="00DD5243" w:rsidRPr="00536712" w:rsidRDefault="000C1A0C" w:rsidP="00CF1A0F">
      <w:pPr>
        <w:spacing w:after="0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536712">
        <w:rPr>
          <w:rFonts w:ascii="Calibri Light" w:hAnsi="Calibri Light"/>
        </w:rPr>
        <w:t>ę</w:t>
      </w:r>
      <w:r w:rsidRPr="00536712">
        <w:rPr>
          <w:rFonts w:ascii="Calibri Light" w:hAnsi="Calibri Light"/>
        </w:rPr>
        <w:t xml:space="preserve"> złożon</w:t>
      </w:r>
      <w:r w:rsidR="00536712">
        <w:rPr>
          <w:rFonts w:ascii="Calibri Light" w:hAnsi="Calibri Light"/>
        </w:rPr>
        <w:t>ą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13385AA4" w14:textId="77777777" w:rsidR="00536712" w:rsidRPr="00536712" w:rsidRDefault="00536712" w:rsidP="00536712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bookmarkStart w:id="4" w:name="_Hlk201575139"/>
      <w:r w:rsidRPr="00536712">
        <w:rPr>
          <w:rFonts w:ascii="Calibri Light" w:eastAsia="Times New Roman" w:hAnsi="Calibri Light" w:cs="Calibri Light"/>
          <w:b/>
          <w:bCs/>
          <w:iCs/>
          <w:lang w:eastAsia="zh-CN"/>
        </w:rPr>
        <w:t xml:space="preserve">Grzegorz Małek  - „GRZEGORZ MAŁEK </w:t>
      </w:r>
      <w:proofErr w:type="spellStart"/>
      <w:r w:rsidRPr="00536712">
        <w:rPr>
          <w:rFonts w:ascii="Calibri Light" w:eastAsia="Times New Roman" w:hAnsi="Calibri Light" w:cs="Calibri Light"/>
          <w:b/>
          <w:bCs/>
          <w:iCs/>
          <w:lang w:eastAsia="zh-CN"/>
        </w:rPr>
        <w:t>VidiMed</w:t>
      </w:r>
      <w:proofErr w:type="spellEnd"/>
      <w:r w:rsidRPr="00536712">
        <w:rPr>
          <w:rFonts w:ascii="Calibri Light" w:eastAsia="Times New Roman" w:hAnsi="Calibri Light" w:cs="Calibri Light"/>
          <w:b/>
          <w:bCs/>
          <w:iCs/>
          <w:lang w:eastAsia="zh-CN"/>
        </w:rPr>
        <w:t>. Grzegorz Małek”</w:t>
      </w:r>
      <w:bookmarkStart w:id="5" w:name="_Hlk201577129"/>
      <w:bookmarkEnd w:id="4"/>
    </w:p>
    <w:bookmarkEnd w:id="5"/>
    <w:p w14:paraId="5D7BE416" w14:textId="56B21BC4" w:rsidR="00222F60" w:rsidRPr="00CF1A0F" w:rsidRDefault="00222F60" w:rsidP="00CF1A0F">
      <w:pPr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tel. 22 599 17 39</w:t>
          </w:r>
        </w:p>
        <w:p w14:paraId="4EE0371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proofErr w:type="spellStart"/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proofErr w:type="spellEnd"/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>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7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5"/>
  </w:num>
  <w:num w:numId="2" w16cid:durableId="386102131">
    <w:abstractNumId w:val="27"/>
  </w:num>
  <w:num w:numId="3" w16cid:durableId="1168987161">
    <w:abstractNumId w:val="17"/>
  </w:num>
  <w:num w:numId="4" w16cid:durableId="344555428">
    <w:abstractNumId w:val="0"/>
  </w:num>
  <w:num w:numId="5" w16cid:durableId="168981970">
    <w:abstractNumId w:val="11"/>
  </w:num>
  <w:num w:numId="6" w16cid:durableId="927538158">
    <w:abstractNumId w:val="23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5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19"/>
  </w:num>
  <w:num w:numId="15" w16cid:durableId="1218936710">
    <w:abstractNumId w:val="3"/>
  </w:num>
  <w:num w:numId="16" w16cid:durableId="153689944">
    <w:abstractNumId w:val="16"/>
  </w:num>
  <w:num w:numId="17" w16cid:durableId="1736513187">
    <w:abstractNumId w:val="20"/>
  </w:num>
  <w:num w:numId="18" w16cid:durableId="626664398">
    <w:abstractNumId w:val="13"/>
  </w:num>
  <w:num w:numId="19" w16cid:durableId="798108603">
    <w:abstractNumId w:val="24"/>
  </w:num>
  <w:num w:numId="20" w16cid:durableId="631059686">
    <w:abstractNumId w:val="1"/>
  </w:num>
  <w:num w:numId="21" w16cid:durableId="1677150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8"/>
  </w:num>
  <w:num w:numId="23" w16cid:durableId="1479227973">
    <w:abstractNumId w:val="12"/>
  </w:num>
  <w:num w:numId="24" w16cid:durableId="1224869766">
    <w:abstractNumId w:val="26"/>
  </w:num>
  <w:num w:numId="25" w16cid:durableId="390278017">
    <w:abstractNumId w:val="14"/>
  </w:num>
  <w:num w:numId="26" w16cid:durableId="1829326764">
    <w:abstractNumId w:val="21"/>
  </w:num>
  <w:num w:numId="27" w16cid:durableId="762150290">
    <w:abstractNumId w:val="10"/>
  </w:num>
  <w:num w:numId="28" w16cid:durableId="9332507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7</cp:revision>
  <cp:lastPrinted>2025-03-28T08:44:00Z</cp:lastPrinted>
  <dcterms:created xsi:type="dcterms:W3CDTF">2025-04-29T11:21:00Z</dcterms:created>
  <dcterms:modified xsi:type="dcterms:W3CDTF">2025-06-23T11:19:00Z</dcterms:modified>
</cp:coreProperties>
</file>