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19EB43BD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4A0EC5">
        <w:rPr>
          <w:rFonts w:ascii="Calibri Light" w:hAnsi="Calibri Light" w:cs="Arial"/>
          <w:i/>
        </w:rPr>
        <w:t>5</w:t>
      </w:r>
      <w:r w:rsidR="00B5275F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4A0EC5">
        <w:rPr>
          <w:rFonts w:ascii="Calibri Light" w:hAnsi="Calibri Light" w:cs="Arial"/>
        </w:rPr>
        <w:t>24</w:t>
      </w:r>
      <w:r w:rsidR="00D849D7">
        <w:rPr>
          <w:rFonts w:ascii="Calibri Light" w:hAnsi="Calibri Light" w:cs="Arial"/>
        </w:rPr>
        <w:t>.</w:t>
      </w:r>
      <w:r w:rsidR="004A0EC5">
        <w:rPr>
          <w:rFonts w:ascii="Calibri Light" w:hAnsi="Calibri Light" w:cs="Arial"/>
        </w:rPr>
        <w:t>10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0449C94" w14:textId="14F72C89" w:rsidR="004A0EC5" w:rsidRPr="00284641" w:rsidRDefault="009C2F40" w:rsidP="004A0EC5">
      <w:pPr>
        <w:spacing w:after="0"/>
        <w:ind w:firstLine="708"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4A0EC5" w:rsidRPr="00FB155E">
        <w:rPr>
          <w:rFonts w:ascii="Calibri Light" w:hAnsi="Calibri Light" w:cs="Calibri Light"/>
        </w:rPr>
        <w:t>na</w:t>
      </w:r>
      <w:r w:rsidR="004A0EC5">
        <w:rPr>
          <w:rFonts w:ascii="Calibri Light" w:hAnsi="Calibri Light" w:cs="Calibri Light"/>
        </w:rPr>
        <w:t xml:space="preserve"> </w:t>
      </w:r>
      <w:r w:rsidR="004A0EC5" w:rsidRPr="00727A03">
        <w:rPr>
          <w:rFonts w:ascii="Calibri Light" w:hAnsi="Calibri Light" w:cs="Calibri Light"/>
        </w:rPr>
        <w:t>udzielanie świadczeń zdrowotnych</w:t>
      </w:r>
      <w:r w:rsidR="004A0EC5">
        <w:rPr>
          <w:rFonts w:ascii="Calibri Light" w:hAnsi="Calibri Light" w:cs="Calibri Light"/>
        </w:rPr>
        <w:t xml:space="preserve"> w zakresie pielęgniarstwa</w:t>
      </w:r>
      <w:r w:rsidR="004A0EC5" w:rsidRPr="00727A03">
        <w:rPr>
          <w:rFonts w:ascii="Calibri Light" w:hAnsi="Calibri Light" w:cs="Calibri Light"/>
        </w:rPr>
        <w:t xml:space="preserve"> </w:t>
      </w:r>
      <w:r w:rsidR="004A0EC5">
        <w:rPr>
          <w:rFonts w:ascii="Calibri Light" w:hAnsi="Calibri Light" w:cs="Calibri Light"/>
        </w:rPr>
        <w:t xml:space="preserve">w okresie od 01.11.2025 do 30.09.2026 </w:t>
      </w:r>
      <w:r w:rsidR="004A0EC5" w:rsidRPr="00727A03">
        <w:rPr>
          <w:rFonts w:ascii="Calibri Light" w:hAnsi="Calibri Light" w:cs="Calibri Light"/>
        </w:rPr>
        <w:t>w podziale na części:</w:t>
      </w:r>
    </w:p>
    <w:p w14:paraId="2337A6CB" w14:textId="77777777" w:rsidR="004A0EC5" w:rsidRPr="00F768F7" w:rsidRDefault="004A0EC5" w:rsidP="004A0EC5">
      <w:pPr>
        <w:spacing w:after="0"/>
        <w:ind w:left="453"/>
        <w:jc w:val="both"/>
        <w:rPr>
          <w:rFonts w:ascii="Calibri Light" w:hAnsi="Calibri Light" w:cs="Calibri Light"/>
        </w:rPr>
      </w:pPr>
    </w:p>
    <w:p w14:paraId="29068919" w14:textId="77777777" w:rsidR="004A0EC5" w:rsidRPr="003346DE" w:rsidRDefault="004A0EC5" w:rsidP="004A0EC5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  <w:bCs/>
        </w:rPr>
      </w:pPr>
      <w:bookmarkStart w:id="1" w:name="_Hlk202431450"/>
      <w:r w:rsidRPr="003346DE">
        <w:rPr>
          <w:rFonts w:ascii="Calibri Light" w:hAnsi="Calibri Light" w:cs="Calibri Light"/>
          <w:b/>
          <w:bCs/>
        </w:rPr>
        <w:t>Udzielanie świadczeń w Klinice Chorób Wewnętrznych, Pneumonologii i Alergologii:</w:t>
      </w:r>
    </w:p>
    <w:p w14:paraId="7AC64544" w14:textId="77777777" w:rsidR="004A0EC5" w:rsidRPr="003346DE" w:rsidRDefault="004A0EC5" w:rsidP="004A0EC5">
      <w:pPr>
        <w:pStyle w:val="Akapitzlist"/>
        <w:numPr>
          <w:ilvl w:val="0"/>
          <w:numId w:val="32"/>
        </w:numPr>
        <w:suppressAutoHyphens/>
        <w:spacing w:after="0"/>
        <w:ind w:left="1440"/>
        <w:jc w:val="both"/>
        <w:rPr>
          <w:rFonts w:ascii="Calibri Light" w:hAnsi="Calibri Light" w:cs="Calibri Light"/>
          <w:b/>
          <w:bCs/>
        </w:rPr>
      </w:pPr>
      <w:bookmarkStart w:id="2" w:name="_Hlk208482629"/>
      <w:r w:rsidRPr="003346DE">
        <w:rPr>
          <w:rFonts w:ascii="Calibri Light" w:hAnsi="Calibri Light" w:cs="Calibri Light"/>
          <w:b/>
          <w:bCs/>
        </w:rPr>
        <w:t>Oddział Kliniczny Chorób Wewnętrznych, Pneumonologii i Alergologii</w:t>
      </w:r>
    </w:p>
    <w:bookmarkEnd w:id="2"/>
    <w:p w14:paraId="235C42F5" w14:textId="77777777" w:rsidR="004A0EC5" w:rsidRPr="003346DE" w:rsidRDefault="004A0EC5" w:rsidP="004A0EC5">
      <w:pPr>
        <w:spacing w:after="3"/>
        <w:jc w:val="both"/>
        <w:rPr>
          <w:rFonts w:ascii="Calibri Light" w:hAnsi="Calibri Light" w:cs="Calibri Light"/>
        </w:rPr>
      </w:pPr>
    </w:p>
    <w:p w14:paraId="25817138" w14:textId="77777777" w:rsidR="004A0EC5" w:rsidRPr="003346DE" w:rsidRDefault="004A0EC5" w:rsidP="004A0EC5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</w:rPr>
      </w:pPr>
      <w:r w:rsidRPr="003346DE">
        <w:rPr>
          <w:rFonts w:ascii="Calibri Light" w:hAnsi="Calibri Light" w:cs="Calibri Light"/>
          <w:b/>
        </w:rPr>
        <w:t>Udzielanie świadczeń w Klinice Chirurgii Ogólnej, Gastroenterologicznej i Onkologicznej:</w:t>
      </w:r>
    </w:p>
    <w:p w14:paraId="71E13E5E" w14:textId="77777777" w:rsidR="004A0EC5" w:rsidRPr="003346DE" w:rsidRDefault="004A0EC5" w:rsidP="004A0EC5">
      <w:pPr>
        <w:pStyle w:val="Akapitzlist"/>
        <w:numPr>
          <w:ilvl w:val="0"/>
          <w:numId w:val="32"/>
        </w:numPr>
        <w:suppressAutoHyphens/>
        <w:spacing w:after="0"/>
        <w:ind w:left="1440"/>
        <w:jc w:val="both"/>
        <w:rPr>
          <w:rFonts w:ascii="Calibri Light" w:hAnsi="Calibri Light" w:cs="Calibri Light"/>
          <w:b/>
        </w:rPr>
      </w:pPr>
      <w:r w:rsidRPr="003346DE">
        <w:rPr>
          <w:rFonts w:ascii="Calibri Light" w:hAnsi="Calibri Light" w:cs="Calibri Light"/>
          <w:b/>
        </w:rPr>
        <w:t>Oddział Kliniczny Chirurgii Ogólnej, Gastroenterologicznej i Onkologicznej;</w:t>
      </w:r>
    </w:p>
    <w:p w14:paraId="692291DC" w14:textId="77777777" w:rsidR="004A0EC5" w:rsidRPr="003346DE" w:rsidRDefault="004A0EC5" w:rsidP="004A0EC5">
      <w:pPr>
        <w:spacing w:after="3"/>
        <w:jc w:val="both"/>
        <w:rPr>
          <w:rFonts w:ascii="Calibri Light" w:hAnsi="Calibri Light" w:cs="Calibri Light"/>
        </w:rPr>
      </w:pPr>
    </w:p>
    <w:p w14:paraId="6E428C8C" w14:textId="77777777" w:rsidR="004A0EC5" w:rsidRPr="003346DE" w:rsidRDefault="004A0EC5" w:rsidP="004A0EC5">
      <w:pPr>
        <w:pStyle w:val="Akapitzlist"/>
        <w:keepNext/>
        <w:keepLines/>
        <w:numPr>
          <w:ilvl w:val="0"/>
          <w:numId w:val="33"/>
        </w:numPr>
        <w:spacing w:after="0"/>
        <w:contextualSpacing/>
        <w:jc w:val="both"/>
        <w:outlineLvl w:val="1"/>
        <w:rPr>
          <w:rFonts w:ascii="Calibri Light" w:eastAsia="Cambria" w:hAnsi="Calibri Light" w:cs="Calibri Light"/>
          <w:b/>
          <w:bCs/>
          <w:color w:val="00000A"/>
          <w:lang w:eastAsia="pl-PL"/>
        </w:rPr>
      </w:pPr>
      <w:r w:rsidRPr="003346DE">
        <w:rPr>
          <w:rFonts w:ascii="Calibri Light" w:eastAsia="Cambria" w:hAnsi="Calibri Light" w:cs="Calibri Light"/>
          <w:b/>
          <w:color w:val="00000A"/>
          <w:lang w:eastAsia="pl-PL"/>
        </w:rPr>
        <w:t xml:space="preserve"> Udzielanie świadczeń zdrowotnych w </w:t>
      </w:r>
      <w:r>
        <w:rPr>
          <w:rFonts w:ascii="Calibri Light" w:eastAsia="Cambria" w:hAnsi="Calibri Light" w:cs="Calibri Light"/>
          <w:b/>
          <w:color w:val="00000A"/>
          <w:lang w:eastAsia="pl-PL"/>
        </w:rPr>
        <w:t>Klinice Kardiologii</w:t>
      </w:r>
    </w:p>
    <w:p w14:paraId="0A16B8B8" w14:textId="77777777" w:rsidR="004A0EC5" w:rsidRPr="003346DE" w:rsidRDefault="004A0EC5" w:rsidP="004A0EC5">
      <w:pPr>
        <w:pStyle w:val="Akapitzlist"/>
        <w:keepNext/>
        <w:keepLines/>
        <w:numPr>
          <w:ilvl w:val="0"/>
          <w:numId w:val="32"/>
        </w:numPr>
        <w:spacing w:after="0"/>
        <w:ind w:left="1440"/>
        <w:contextualSpacing/>
        <w:jc w:val="both"/>
        <w:outlineLvl w:val="1"/>
        <w:rPr>
          <w:rFonts w:ascii="Calibri Light" w:eastAsia="Cambria" w:hAnsi="Calibri Light" w:cs="Calibri Light"/>
          <w:b/>
          <w:bCs/>
          <w:color w:val="00000A"/>
          <w:lang w:eastAsia="pl-PL"/>
        </w:rPr>
      </w:pPr>
      <w:r w:rsidRPr="003346DE">
        <w:rPr>
          <w:rFonts w:ascii="Calibri Light" w:eastAsia="Cambria" w:hAnsi="Calibri Light" w:cs="Calibri Light"/>
          <w:b/>
          <w:color w:val="00000A"/>
          <w:lang w:eastAsia="pl-PL"/>
        </w:rPr>
        <w:t>Oddziale Klinicznym Kardiologii Inwazyjnej</w:t>
      </w:r>
    </w:p>
    <w:p w14:paraId="24B92703" w14:textId="77777777" w:rsidR="004A0EC5" w:rsidRPr="003346DE" w:rsidRDefault="004A0EC5" w:rsidP="004A0EC5">
      <w:pPr>
        <w:spacing w:after="3"/>
        <w:jc w:val="both"/>
        <w:rPr>
          <w:rFonts w:ascii="Calibri Light" w:hAnsi="Calibri Light" w:cs="Calibri Light"/>
          <w:b/>
          <w:bCs/>
        </w:rPr>
      </w:pPr>
    </w:p>
    <w:p w14:paraId="6E1A7275" w14:textId="77777777" w:rsidR="004A0EC5" w:rsidRPr="003346DE" w:rsidRDefault="004A0EC5" w:rsidP="004A0EC5">
      <w:pPr>
        <w:pStyle w:val="Akapitzlist"/>
        <w:keepNext/>
        <w:keepLines/>
        <w:numPr>
          <w:ilvl w:val="0"/>
          <w:numId w:val="33"/>
        </w:numPr>
        <w:spacing w:after="0"/>
        <w:contextualSpacing/>
        <w:jc w:val="both"/>
        <w:outlineLvl w:val="1"/>
        <w:rPr>
          <w:rFonts w:ascii="Calibri Light" w:eastAsia="Cambria" w:hAnsi="Calibri Light" w:cs="Calibri Light"/>
          <w:b/>
          <w:bCs/>
          <w:color w:val="00000A"/>
          <w:lang w:eastAsia="pl-PL"/>
        </w:rPr>
      </w:pPr>
      <w:r w:rsidRPr="003346DE">
        <w:rPr>
          <w:rFonts w:ascii="Calibri Light" w:eastAsia="Cambria" w:hAnsi="Calibri Light" w:cs="Calibri Light"/>
          <w:b/>
          <w:color w:val="00000A"/>
          <w:lang w:eastAsia="pl-PL"/>
        </w:rPr>
        <w:t xml:space="preserve">Udzielanie świadczeń zdrowotnych w </w:t>
      </w:r>
      <w:r>
        <w:rPr>
          <w:rFonts w:ascii="Calibri Light" w:eastAsia="Cambria" w:hAnsi="Calibri Light" w:cs="Calibri Light"/>
          <w:b/>
          <w:color w:val="00000A"/>
          <w:lang w:eastAsia="pl-PL"/>
        </w:rPr>
        <w:t xml:space="preserve">Klinice Kardiologii </w:t>
      </w:r>
    </w:p>
    <w:p w14:paraId="07A5E094" w14:textId="77777777" w:rsidR="004A0EC5" w:rsidRPr="003346DE" w:rsidRDefault="004A0EC5" w:rsidP="004A0EC5">
      <w:pPr>
        <w:pStyle w:val="Akapitzlist"/>
        <w:keepNext/>
        <w:keepLines/>
        <w:numPr>
          <w:ilvl w:val="0"/>
          <w:numId w:val="32"/>
        </w:numPr>
        <w:spacing w:after="0"/>
        <w:ind w:left="1440"/>
        <w:contextualSpacing/>
        <w:jc w:val="both"/>
        <w:outlineLvl w:val="1"/>
        <w:rPr>
          <w:rFonts w:ascii="Calibri Light" w:eastAsia="Cambria" w:hAnsi="Calibri Light" w:cs="Calibri Light"/>
          <w:b/>
          <w:bCs/>
          <w:color w:val="00000A"/>
          <w:lang w:eastAsia="pl-PL"/>
        </w:rPr>
      </w:pPr>
      <w:r w:rsidRPr="003346DE">
        <w:rPr>
          <w:rFonts w:ascii="Calibri Light" w:eastAsia="Cambria" w:hAnsi="Calibri Light" w:cs="Calibri Light"/>
          <w:b/>
          <w:color w:val="00000A"/>
          <w:lang w:eastAsia="pl-PL"/>
        </w:rPr>
        <w:t xml:space="preserve">Pracowni Hemodynamiki (przy Oddziale Klinicznym Kardiologii Inwazyjnej) </w:t>
      </w:r>
    </w:p>
    <w:p w14:paraId="01A53ACD" w14:textId="77777777" w:rsidR="004A0EC5" w:rsidRPr="003346DE" w:rsidRDefault="004A0EC5" w:rsidP="004A0EC5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Udzielanie świadczeń zdrowotnych w </w:t>
      </w:r>
      <w:r w:rsidRPr="003346DE">
        <w:rPr>
          <w:rFonts w:ascii="Calibri Light" w:hAnsi="Calibri Light" w:cs="Calibri Light"/>
          <w:b/>
          <w:bCs/>
        </w:rPr>
        <w:t>Klinika Nefrologii, Dializoterapii i Chorób Wewnętrznych</w:t>
      </w:r>
    </w:p>
    <w:p w14:paraId="3ACD8451" w14:textId="77777777" w:rsidR="004A0EC5" w:rsidRPr="003346DE" w:rsidRDefault="004A0EC5" w:rsidP="004A0EC5">
      <w:pPr>
        <w:pStyle w:val="Akapitzlist"/>
        <w:numPr>
          <w:ilvl w:val="0"/>
          <w:numId w:val="37"/>
        </w:numPr>
        <w:spacing w:after="3"/>
        <w:contextualSpacing/>
        <w:jc w:val="both"/>
        <w:rPr>
          <w:rFonts w:ascii="Calibri Light" w:hAnsi="Calibri Light" w:cs="Calibri Light"/>
          <w:b/>
          <w:bCs/>
        </w:rPr>
      </w:pPr>
      <w:r w:rsidRPr="003346DE">
        <w:rPr>
          <w:rFonts w:ascii="Calibri Light" w:hAnsi="Calibri Light" w:cs="Calibri Light"/>
          <w:b/>
          <w:bCs/>
        </w:rPr>
        <w:t>Stacja Dializ</w:t>
      </w:r>
    </w:p>
    <w:bookmarkEnd w:id="1"/>
    <w:p w14:paraId="7959F9F4" w14:textId="77777777" w:rsidR="004A0EC5" w:rsidRPr="003346DE" w:rsidRDefault="004A0EC5" w:rsidP="004A0EC5">
      <w:pPr>
        <w:pStyle w:val="Akapitzlist"/>
        <w:numPr>
          <w:ilvl w:val="0"/>
          <w:numId w:val="33"/>
        </w:numPr>
        <w:suppressAutoHyphens/>
        <w:spacing w:before="80" w:after="80"/>
        <w:contextualSpacing/>
        <w:jc w:val="both"/>
        <w:outlineLvl w:val="0"/>
        <w:rPr>
          <w:rFonts w:ascii="Calibri Light" w:hAnsi="Calibri Light" w:cs="Calibri Light"/>
          <w:b/>
          <w:bCs/>
        </w:rPr>
      </w:pPr>
      <w:r w:rsidRPr="003346DE">
        <w:rPr>
          <w:rFonts w:ascii="Calibri Light" w:eastAsia="Cambria" w:hAnsi="Calibri Light" w:cs="Calibri Light"/>
          <w:b/>
          <w:color w:val="00000A"/>
          <w:lang w:eastAsia="pl-PL"/>
        </w:rPr>
        <w:t xml:space="preserve">Udzielanie świadczeń zdrowotnych </w:t>
      </w:r>
      <w:r>
        <w:rPr>
          <w:rFonts w:ascii="Calibri Light" w:eastAsia="Cambria" w:hAnsi="Calibri Light" w:cs="Calibri Light"/>
          <w:b/>
          <w:color w:val="00000A"/>
          <w:lang w:eastAsia="pl-PL"/>
        </w:rPr>
        <w:t xml:space="preserve">w </w:t>
      </w:r>
      <w:proofErr w:type="spellStart"/>
      <w:r w:rsidRPr="003346DE">
        <w:rPr>
          <w:rFonts w:ascii="Calibri Light" w:hAnsi="Calibri Light" w:cs="Calibri Light"/>
          <w:b/>
          <w:bCs/>
        </w:rPr>
        <w:t>Klinik</w:t>
      </w:r>
      <w:r>
        <w:rPr>
          <w:rFonts w:ascii="Calibri Light" w:hAnsi="Calibri Light" w:cs="Calibri Light"/>
          <w:b/>
          <w:bCs/>
        </w:rPr>
        <w:t>ce</w:t>
      </w:r>
      <w:proofErr w:type="spellEnd"/>
      <w:r w:rsidRPr="003346DE">
        <w:rPr>
          <w:rFonts w:ascii="Calibri Light" w:hAnsi="Calibri Light" w:cs="Calibri Light"/>
          <w:b/>
          <w:bCs/>
        </w:rPr>
        <w:t xml:space="preserve"> Onkologii</w:t>
      </w:r>
    </w:p>
    <w:p w14:paraId="0BD70BD7" w14:textId="77777777" w:rsidR="004A0EC5" w:rsidRPr="003346DE" w:rsidRDefault="004A0EC5" w:rsidP="004A0EC5">
      <w:pPr>
        <w:pStyle w:val="Akapitzlist"/>
        <w:numPr>
          <w:ilvl w:val="0"/>
          <w:numId w:val="37"/>
        </w:numPr>
        <w:suppressAutoHyphens/>
        <w:spacing w:before="80" w:after="80"/>
        <w:contextualSpacing/>
        <w:jc w:val="both"/>
        <w:outlineLvl w:val="0"/>
        <w:rPr>
          <w:rFonts w:ascii="Calibri Light" w:hAnsi="Calibri Light" w:cs="Calibri Light"/>
          <w:b/>
          <w:bCs/>
        </w:rPr>
      </w:pPr>
      <w:r w:rsidRPr="003346DE">
        <w:rPr>
          <w:rFonts w:ascii="Calibri Light" w:hAnsi="Calibri Light" w:cs="Calibri Light"/>
          <w:b/>
          <w:bCs/>
        </w:rPr>
        <w:t>Oddział Kliniczny Onkologii</w:t>
      </w:r>
    </w:p>
    <w:p w14:paraId="1B986B4F" w14:textId="6B249297" w:rsidR="007539EB" w:rsidRDefault="007539EB" w:rsidP="004A0EC5">
      <w:pPr>
        <w:spacing w:after="0"/>
        <w:jc w:val="both"/>
        <w:rPr>
          <w:rFonts w:ascii="Calibri Light" w:hAnsi="Calibri Light"/>
          <w:u w:val="single"/>
        </w:rPr>
      </w:pPr>
    </w:p>
    <w:p w14:paraId="05D6582A" w14:textId="31300E11" w:rsidR="00F20157" w:rsidRPr="007539EB" w:rsidRDefault="00D849D7" w:rsidP="00F01C6D">
      <w:pPr>
        <w:ind w:firstLine="207"/>
        <w:jc w:val="both"/>
        <w:rPr>
          <w:rFonts w:ascii="Calibri Light" w:hAnsi="Calibri Light"/>
        </w:rPr>
      </w:pPr>
      <w:r w:rsidRPr="007539EB">
        <w:rPr>
          <w:rFonts w:ascii="Calibri Light" w:hAnsi="Calibri Light"/>
        </w:rPr>
        <w:t>wybrano ofer</w:t>
      </w:r>
      <w:r w:rsidR="00435D91" w:rsidRPr="007539EB">
        <w:rPr>
          <w:rFonts w:ascii="Calibri Light" w:hAnsi="Calibri Light"/>
        </w:rPr>
        <w:t>ty</w:t>
      </w:r>
    </w:p>
    <w:p w14:paraId="1FC2A266" w14:textId="57F73FED" w:rsidR="007539EB" w:rsidRPr="007539EB" w:rsidRDefault="007539EB" w:rsidP="00F01C6D">
      <w:pPr>
        <w:ind w:firstLine="207"/>
        <w:jc w:val="both"/>
        <w:rPr>
          <w:rFonts w:ascii="Calibri Light" w:hAnsi="Calibri Light"/>
          <w:b/>
          <w:bCs/>
          <w:u w:val="single"/>
        </w:rPr>
      </w:pPr>
      <w:r w:rsidRPr="007539EB">
        <w:rPr>
          <w:rFonts w:ascii="Calibri Light" w:hAnsi="Calibri Light"/>
          <w:b/>
          <w:bCs/>
          <w:u w:val="single"/>
        </w:rPr>
        <w:t>w zakresie części I</w:t>
      </w:r>
    </w:p>
    <w:p w14:paraId="47B7EBE4" w14:textId="0187F8B3" w:rsidR="007539EB" w:rsidRDefault="003759D9" w:rsidP="003759D9">
      <w:pPr>
        <w:pStyle w:val="Akapitzlist"/>
        <w:numPr>
          <w:ilvl w:val="0"/>
          <w:numId w:val="38"/>
        </w:numPr>
        <w:jc w:val="both"/>
        <w:rPr>
          <w:rFonts w:ascii="Calibri Light" w:hAnsi="Calibri Light"/>
        </w:rPr>
      </w:pPr>
      <w:r w:rsidRPr="003759D9">
        <w:rPr>
          <w:rFonts w:ascii="Calibri Light" w:hAnsi="Calibri Light"/>
        </w:rPr>
        <w:t xml:space="preserve">„Karolina </w:t>
      </w:r>
      <w:proofErr w:type="spellStart"/>
      <w:r w:rsidRPr="003759D9">
        <w:rPr>
          <w:rFonts w:ascii="Calibri Light" w:hAnsi="Calibri Light"/>
        </w:rPr>
        <w:t>Najbauer</w:t>
      </w:r>
      <w:proofErr w:type="spellEnd"/>
      <w:r w:rsidRPr="003759D9">
        <w:rPr>
          <w:rFonts w:ascii="Calibri Light" w:hAnsi="Calibri Light"/>
        </w:rPr>
        <w:t xml:space="preserve">” – Karolina </w:t>
      </w:r>
      <w:proofErr w:type="spellStart"/>
      <w:r w:rsidRPr="003759D9">
        <w:rPr>
          <w:rFonts w:ascii="Calibri Light" w:hAnsi="Calibri Light"/>
        </w:rPr>
        <w:t>Najbauer</w:t>
      </w:r>
      <w:proofErr w:type="spellEnd"/>
      <w:r>
        <w:rPr>
          <w:rFonts w:ascii="Calibri Light" w:hAnsi="Calibri Light"/>
        </w:rPr>
        <w:t>;</w:t>
      </w:r>
    </w:p>
    <w:p w14:paraId="00BC271B" w14:textId="585CA4B9" w:rsidR="003759D9" w:rsidRDefault="003759D9" w:rsidP="003759D9">
      <w:pPr>
        <w:pStyle w:val="Akapitzlist"/>
        <w:numPr>
          <w:ilvl w:val="0"/>
          <w:numId w:val="38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„</w:t>
      </w:r>
      <w:proofErr w:type="spellStart"/>
      <w:r>
        <w:rPr>
          <w:rFonts w:ascii="Calibri Light" w:hAnsi="Calibri Light"/>
        </w:rPr>
        <w:t>Nutrix</w:t>
      </w:r>
      <w:proofErr w:type="spellEnd"/>
      <w:r>
        <w:rPr>
          <w:rFonts w:ascii="Calibri Light" w:hAnsi="Calibri Light"/>
        </w:rPr>
        <w:t xml:space="preserve"> Sylwia </w:t>
      </w:r>
      <w:proofErr w:type="spellStart"/>
      <w:r>
        <w:rPr>
          <w:rFonts w:ascii="Calibri Light" w:hAnsi="Calibri Light"/>
        </w:rPr>
        <w:t>Mochnacz</w:t>
      </w:r>
      <w:proofErr w:type="spellEnd"/>
      <w:r>
        <w:rPr>
          <w:rFonts w:ascii="Calibri Light" w:hAnsi="Calibri Light"/>
        </w:rPr>
        <w:t xml:space="preserve">”- Sylwia </w:t>
      </w:r>
      <w:proofErr w:type="spellStart"/>
      <w:r>
        <w:rPr>
          <w:rFonts w:ascii="Calibri Light" w:hAnsi="Calibri Light"/>
        </w:rPr>
        <w:t>Mochnacz</w:t>
      </w:r>
      <w:proofErr w:type="spellEnd"/>
      <w:r>
        <w:rPr>
          <w:rFonts w:ascii="Calibri Light" w:hAnsi="Calibri Light"/>
        </w:rPr>
        <w:t>;</w:t>
      </w:r>
    </w:p>
    <w:p w14:paraId="1FA59D8D" w14:textId="16734D68" w:rsidR="003759D9" w:rsidRDefault="003759D9" w:rsidP="003759D9">
      <w:pPr>
        <w:pStyle w:val="Akapitzlist"/>
        <w:numPr>
          <w:ilvl w:val="0"/>
          <w:numId w:val="38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„AGENCJA PR </w:t>
      </w:r>
      <w:proofErr w:type="spellStart"/>
      <w:r>
        <w:rPr>
          <w:rFonts w:ascii="Calibri Light" w:hAnsi="Calibri Light"/>
        </w:rPr>
        <w:t>RedLine</w:t>
      </w:r>
      <w:proofErr w:type="spellEnd"/>
      <w:r>
        <w:rPr>
          <w:rFonts w:ascii="Calibri Light" w:hAnsi="Calibri Light"/>
        </w:rPr>
        <w:t xml:space="preserve"> Marta Pietrzak” – Marta Pietrzak;</w:t>
      </w:r>
    </w:p>
    <w:p w14:paraId="5EB2A02F" w14:textId="081D2951" w:rsidR="003759D9" w:rsidRDefault="003759D9" w:rsidP="003759D9">
      <w:pPr>
        <w:pStyle w:val="Akapitzlist"/>
        <w:numPr>
          <w:ilvl w:val="0"/>
          <w:numId w:val="38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„</w:t>
      </w:r>
      <w:proofErr w:type="spellStart"/>
      <w:r>
        <w:rPr>
          <w:rFonts w:ascii="Calibri Light" w:hAnsi="Calibri Light"/>
        </w:rPr>
        <w:t>ProMat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Agency</w:t>
      </w:r>
      <w:proofErr w:type="spellEnd"/>
      <w:r>
        <w:rPr>
          <w:rFonts w:ascii="Calibri Light" w:hAnsi="Calibri Light"/>
        </w:rPr>
        <w:t xml:space="preserve"> Piotr Pietrzak” – Piotr Pietrzak;</w:t>
      </w:r>
    </w:p>
    <w:p w14:paraId="1D9F7B90" w14:textId="376D7A66" w:rsidR="003759D9" w:rsidRDefault="003759D9" w:rsidP="003759D9">
      <w:pPr>
        <w:pStyle w:val="Akapitzlist"/>
        <w:numPr>
          <w:ilvl w:val="0"/>
          <w:numId w:val="38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„KATARZYNA Markowska” – Katarzyna Markowska</w:t>
      </w:r>
    </w:p>
    <w:p w14:paraId="01155460" w14:textId="0791B535" w:rsidR="003759D9" w:rsidRPr="003759D9" w:rsidRDefault="003759D9" w:rsidP="003759D9">
      <w:pPr>
        <w:pStyle w:val="Akapitzlist"/>
        <w:numPr>
          <w:ilvl w:val="0"/>
          <w:numId w:val="38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„Paulina </w:t>
      </w:r>
      <w:proofErr w:type="spellStart"/>
      <w:r>
        <w:rPr>
          <w:rFonts w:ascii="Calibri Light" w:hAnsi="Calibri Light"/>
        </w:rPr>
        <w:t>Pyrzakowska</w:t>
      </w:r>
      <w:proofErr w:type="spellEnd"/>
      <w:r>
        <w:rPr>
          <w:rFonts w:ascii="Calibri Light" w:hAnsi="Calibri Light"/>
        </w:rPr>
        <w:t xml:space="preserve"> PRYWTNA PRAKTYKA PIELĘGNIARSKA” – Paulina </w:t>
      </w:r>
      <w:proofErr w:type="spellStart"/>
      <w:r>
        <w:rPr>
          <w:rFonts w:ascii="Calibri Light" w:hAnsi="Calibri Light"/>
        </w:rPr>
        <w:t>Pyrzakowska</w:t>
      </w:r>
      <w:proofErr w:type="spellEnd"/>
    </w:p>
    <w:p w14:paraId="6DB4555B" w14:textId="267338BB" w:rsidR="007539EB" w:rsidRPr="007539EB" w:rsidRDefault="007539EB" w:rsidP="007539EB">
      <w:pPr>
        <w:ind w:left="207"/>
        <w:jc w:val="both"/>
        <w:rPr>
          <w:rFonts w:ascii="Calibri Light" w:hAnsi="Calibri Light"/>
          <w:b/>
          <w:bCs/>
          <w:u w:val="single"/>
        </w:rPr>
      </w:pPr>
      <w:r w:rsidRPr="007539EB">
        <w:rPr>
          <w:rFonts w:ascii="Calibri Light" w:hAnsi="Calibri Light"/>
          <w:b/>
          <w:bCs/>
          <w:u w:val="single"/>
        </w:rPr>
        <w:t xml:space="preserve">w zakresie części II </w:t>
      </w:r>
    </w:p>
    <w:p w14:paraId="2B855698" w14:textId="3C291BD2" w:rsidR="007539EB" w:rsidRDefault="007539EB" w:rsidP="00CB5B9C">
      <w:pPr>
        <w:pStyle w:val="Akapitzlist"/>
        <w:numPr>
          <w:ilvl w:val="0"/>
          <w:numId w:val="39"/>
        </w:numPr>
        <w:jc w:val="both"/>
        <w:rPr>
          <w:rFonts w:ascii="Calibri Light" w:hAnsi="Calibri Light"/>
        </w:rPr>
      </w:pPr>
      <w:r w:rsidRPr="00CB5B9C">
        <w:rPr>
          <w:rFonts w:ascii="Calibri Light" w:hAnsi="Calibri Light"/>
        </w:rPr>
        <w:t>„</w:t>
      </w:r>
      <w:r w:rsidR="00CB5B9C" w:rsidRPr="00CB5B9C">
        <w:rPr>
          <w:rFonts w:ascii="Calibri Light" w:hAnsi="Calibri Light"/>
        </w:rPr>
        <w:t>Anna Chłopecka” – Anna  Chłopecka</w:t>
      </w:r>
    </w:p>
    <w:p w14:paraId="63464F94" w14:textId="11289525" w:rsidR="00CB5B9C" w:rsidRPr="00CB5B9C" w:rsidRDefault="00CB5B9C" w:rsidP="00CB5B9C">
      <w:pPr>
        <w:pStyle w:val="Akapitzlist"/>
        <w:numPr>
          <w:ilvl w:val="0"/>
          <w:numId w:val="39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„</w:t>
      </w:r>
      <w:proofErr w:type="spellStart"/>
      <w:r>
        <w:rPr>
          <w:rFonts w:ascii="Calibri Light" w:hAnsi="Calibri Light"/>
        </w:rPr>
        <w:t>MedLine</w:t>
      </w:r>
      <w:proofErr w:type="spellEnd"/>
      <w:r>
        <w:rPr>
          <w:rFonts w:ascii="Calibri Light" w:hAnsi="Calibri Light"/>
        </w:rPr>
        <w:t xml:space="preserve"> Żaneta </w:t>
      </w:r>
      <w:proofErr w:type="spellStart"/>
      <w:r>
        <w:rPr>
          <w:rFonts w:ascii="Calibri Light" w:hAnsi="Calibri Light"/>
        </w:rPr>
        <w:t>Sąpor</w:t>
      </w:r>
      <w:proofErr w:type="spellEnd"/>
      <w:r>
        <w:rPr>
          <w:rFonts w:ascii="Calibri Light" w:hAnsi="Calibri Light"/>
        </w:rPr>
        <w:t xml:space="preserve">” – Żaneta </w:t>
      </w:r>
      <w:proofErr w:type="spellStart"/>
      <w:r>
        <w:rPr>
          <w:rFonts w:ascii="Calibri Light" w:hAnsi="Calibri Light"/>
        </w:rPr>
        <w:t>Sąpor</w:t>
      </w:r>
      <w:proofErr w:type="spellEnd"/>
    </w:p>
    <w:p w14:paraId="72C29AA4" w14:textId="4C152DDE" w:rsidR="007539EB" w:rsidRPr="007539EB" w:rsidRDefault="007539EB" w:rsidP="007539EB">
      <w:pPr>
        <w:ind w:left="207"/>
        <w:jc w:val="both"/>
        <w:rPr>
          <w:rFonts w:ascii="Calibri Light" w:hAnsi="Calibri Light"/>
          <w:b/>
          <w:bCs/>
          <w:u w:val="single"/>
        </w:rPr>
      </w:pPr>
      <w:r w:rsidRPr="007539EB">
        <w:rPr>
          <w:rFonts w:ascii="Calibri Light" w:hAnsi="Calibri Light"/>
          <w:b/>
          <w:bCs/>
          <w:u w:val="single"/>
        </w:rPr>
        <w:t xml:space="preserve">  w  zakresie części </w:t>
      </w:r>
      <w:r w:rsidR="00B5275F">
        <w:rPr>
          <w:rFonts w:ascii="Calibri Light" w:hAnsi="Calibri Light"/>
          <w:b/>
          <w:bCs/>
          <w:u w:val="single"/>
        </w:rPr>
        <w:t>VI</w:t>
      </w:r>
    </w:p>
    <w:p w14:paraId="18607166" w14:textId="168B8B1C" w:rsidR="00BF551C" w:rsidRDefault="00CB5B9C" w:rsidP="00CB5B9C">
      <w:pPr>
        <w:pStyle w:val="Akapitzlist"/>
        <w:numPr>
          <w:ilvl w:val="0"/>
          <w:numId w:val="40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„Ewelina </w:t>
      </w:r>
      <w:proofErr w:type="spellStart"/>
      <w:r>
        <w:rPr>
          <w:rFonts w:ascii="Calibri Light" w:hAnsi="Calibri Light"/>
        </w:rPr>
        <w:t>Wąsak</w:t>
      </w:r>
      <w:proofErr w:type="spellEnd"/>
      <w:r>
        <w:rPr>
          <w:rFonts w:ascii="Calibri Light" w:hAnsi="Calibri Light"/>
        </w:rPr>
        <w:t xml:space="preserve">  - Indywidualna Praktyka Pielęgniarska” – Ewelina </w:t>
      </w:r>
      <w:proofErr w:type="spellStart"/>
      <w:r>
        <w:rPr>
          <w:rFonts w:ascii="Calibri Light" w:hAnsi="Calibri Light"/>
        </w:rPr>
        <w:t>Wąsak</w:t>
      </w:r>
      <w:proofErr w:type="spellEnd"/>
      <w:r>
        <w:rPr>
          <w:rFonts w:ascii="Calibri Light" w:hAnsi="Calibri Light"/>
        </w:rPr>
        <w:t>;</w:t>
      </w:r>
    </w:p>
    <w:p w14:paraId="608FE4D0" w14:textId="37C4DECE" w:rsidR="00CB5B9C" w:rsidRDefault="00CB5B9C" w:rsidP="00CB5B9C">
      <w:pPr>
        <w:pStyle w:val="Akapitzlist"/>
        <w:numPr>
          <w:ilvl w:val="0"/>
          <w:numId w:val="40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„Katarzyna Grabowska” – Katarzyna Grabowska;</w:t>
      </w:r>
    </w:p>
    <w:p w14:paraId="3A7208CA" w14:textId="2AC70E48" w:rsidR="00CB5B9C" w:rsidRPr="00CB5B9C" w:rsidRDefault="00CB5B9C" w:rsidP="00CB5B9C">
      <w:pPr>
        <w:pStyle w:val="Akapitzlist"/>
        <w:numPr>
          <w:ilvl w:val="0"/>
          <w:numId w:val="40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„Klaudia </w:t>
      </w:r>
      <w:proofErr w:type="spellStart"/>
      <w:r>
        <w:rPr>
          <w:rFonts w:ascii="Calibri Light" w:hAnsi="Calibri Light"/>
        </w:rPr>
        <w:t>Kałowska</w:t>
      </w:r>
      <w:proofErr w:type="spellEnd"/>
      <w:r>
        <w:rPr>
          <w:rFonts w:ascii="Calibri Light" w:hAnsi="Calibri Light"/>
        </w:rPr>
        <w:t xml:space="preserve">” – Klaudia </w:t>
      </w:r>
      <w:proofErr w:type="spellStart"/>
      <w:r>
        <w:rPr>
          <w:rFonts w:ascii="Calibri Light" w:hAnsi="Calibri Light"/>
        </w:rPr>
        <w:t>Kałowska</w:t>
      </w:r>
      <w:proofErr w:type="spellEnd"/>
    </w:p>
    <w:sectPr w:rsidR="00CB5B9C" w:rsidRPr="00CB5B9C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6F4"/>
    <w:multiLevelType w:val="hybridMultilevel"/>
    <w:tmpl w:val="A7A029D2"/>
    <w:lvl w:ilvl="0" w:tplc="CB32E548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148A239D"/>
    <w:multiLevelType w:val="hybridMultilevel"/>
    <w:tmpl w:val="44F4DBC8"/>
    <w:lvl w:ilvl="0" w:tplc="C8505DF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55045"/>
    <w:multiLevelType w:val="hybridMultilevel"/>
    <w:tmpl w:val="8B14003C"/>
    <w:lvl w:ilvl="0" w:tplc="1076E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477E8E"/>
    <w:multiLevelType w:val="hybridMultilevel"/>
    <w:tmpl w:val="B66E3EF0"/>
    <w:lvl w:ilvl="0" w:tplc="7C4E5588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5289E"/>
    <w:multiLevelType w:val="hybridMultilevel"/>
    <w:tmpl w:val="913AC9CC"/>
    <w:lvl w:ilvl="0" w:tplc="0262A7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9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4903163"/>
    <w:multiLevelType w:val="hybridMultilevel"/>
    <w:tmpl w:val="4DB0D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682808FA"/>
    <w:multiLevelType w:val="hybridMultilevel"/>
    <w:tmpl w:val="17BE3518"/>
    <w:lvl w:ilvl="0" w:tplc="5B12591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5" w15:restartNumberingAfterBreak="0">
    <w:nsid w:val="6F8B67C6"/>
    <w:multiLevelType w:val="hybridMultilevel"/>
    <w:tmpl w:val="C19C1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41760"/>
    <w:multiLevelType w:val="hybridMultilevel"/>
    <w:tmpl w:val="7AAC7B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5"/>
  </w:num>
  <w:num w:numId="2" w16cid:durableId="2021469332">
    <w:abstractNumId w:val="30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9"/>
  </w:num>
  <w:num w:numId="7" w16cid:durableId="1519661589">
    <w:abstractNumId w:val="38"/>
  </w:num>
  <w:num w:numId="8" w16cid:durableId="689380172">
    <w:abstractNumId w:val="20"/>
  </w:num>
  <w:num w:numId="9" w16cid:durableId="611281092">
    <w:abstractNumId w:val="39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7"/>
  </w:num>
  <w:num w:numId="13" w16cid:durableId="1289580392">
    <w:abstractNumId w:val="13"/>
  </w:num>
  <w:num w:numId="14" w16cid:durableId="1483543728">
    <w:abstractNumId w:val="37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3"/>
  </w:num>
  <w:num w:numId="18" w16cid:durableId="1361584067">
    <w:abstractNumId w:val="10"/>
  </w:num>
  <w:num w:numId="19" w16cid:durableId="490020984">
    <w:abstractNumId w:val="33"/>
  </w:num>
  <w:num w:numId="20" w16cid:durableId="1921256085">
    <w:abstractNumId w:val="23"/>
  </w:num>
  <w:num w:numId="21" w16cid:durableId="1126196507">
    <w:abstractNumId w:val="12"/>
  </w:num>
  <w:num w:numId="22" w16cid:durableId="1960792634">
    <w:abstractNumId w:val="24"/>
  </w:num>
  <w:num w:numId="23" w16cid:durableId="1577787655">
    <w:abstractNumId w:val="18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4"/>
  </w:num>
  <w:num w:numId="30" w16cid:durableId="308248536">
    <w:abstractNumId w:val="11"/>
  </w:num>
  <w:num w:numId="31" w16cid:durableId="7605042">
    <w:abstractNumId w:val="4"/>
  </w:num>
  <w:num w:numId="32" w16cid:durableId="1375350856">
    <w:abstractNumId w:val="36"/>
  </w:num>
  <w:num w:numId="33" w16cid:durableId="840435628">
    <w:abstractNumId w:val="16"/>
  </w:num>
  <w:num w:numId="34" w16cid:durableId="128208022">
    <w:abstractNumId w:val="6"/>
  </w:num>
  <w:num w:numId="35" w16cid:durableId="655765846">
    <w:abstractNumId w:val="35"/>
  </w:num>
  <w:num w:numId="36" w16cid:durableId="1046492989">
    <w:abstractNumId w:val="5"/>
  </w:num>
  <w:num w:numId="37" w16cid:durableId="337345670">
    <w:abstractNumId w:val="32"/>
  </w:num>
  <w:num w:numId="38" w16cid:durableId="125392691">
    <w:abstractNumId w:val="28"/>
  </w:num>
  <w:num w:numId="39" w16cid:durableId="1903523505">
    <w:abstractNumId w:val="19"/>
  </w:num>
  <w:num w:numId="40" w16cid:durableId="636023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3FBC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759D9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0EC5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3AD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39EB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65546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87366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5275F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0D0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5B9C"/>
    <w:rsid w:val="00CB66ED"/>
    <w:rsid w:val="00CB73E6"/>
    <w:rsid w:val="00CB7866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2025-10-24T06:58:00Z</cp:lastPrinted>
  <dcterms:created xsi:type="dcterms:W3CDTF">2025-10-24T07:04:00Z</dcterms:created>
  <dcterms:modified xsi:type="dcterms:W3CDTF">2025-10-24T07:04:00Z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